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2371C" w14:textId="0AC36E4C" w:rsidR="003328CF" w:rsidRDefault="00282946" w:rsidP="006910CC">
      <w:pPr>
        <w:pStyle w:val="Heading1"/>
        <w:ind w:left="-567" w:firstLine="567"/>
        <w:rPr>
          <w:color w:val="DF4F17"/>
          <w:sz w:val="28"/>
        </w:rPr>
      </w:pPr>
      <w:r>
        <w:rPr>
          <w:color w:val="DF4F17"/>
          <w:sz w:val="28"/>
        </w:rPr>
        <w:t>6</w:t>
      </w:r>
      <w:r w:rsidR="006910CC">
        <w:rPr>
          <w:color w:val="DF4F17"/>
          <w:sz w:val="28"/>
        </w:rPr>
        <w:t xml:space="preserve">.4 </w:t>
      </w:r>
      <w:r w:rsidR="003328CF">
        <w:rPr>
          <w:color w:val="DF4F17"/>
          <w:sz w:val="28"/>
        </w:rPr>
        <w:t>Demographic</w:t>
      </w:r>
      <w:r w:rsidR="00CC6BC0">
        <w:rPr>
          <w:color w:val="DF4F17"/>
          <w:sz w:val="28"/>
        </w:rPr>
        <w:t>s</w:t>
      </w:r>
      <w:r w:rsidR="003328CF">
        <w:rPr>
          <w:color w:val="DF4F17"/>
          <w:sz w:val="28"/>
        </w:rPr>
        <w:t xml:space="preserve"> Tab</w:t>
      </w:r>
    </w:p>
    <w:p w14:paraId="5BD864DF" w14:textId="7A898A12" w:rsidR="003328CF" w:rsidRPr="0017212A" w:rsidRDefault="003328CF" w:rsidP="003328CF">
      <w:pPr>
        <w:rPr>
          <w:color w:val="002060"/>
        </w:rPr>
      </w:pPr>
      <w:r w:rsidRPr="0017212A">
        <w:rPr>
          <w:color w:val="002060"/>
        </w:rPr>
        <w:t xml:space="preserve">The demographic tab </w:t>
      </w:r>
      <w:r w:rsidR="00BB1DB6">
        <w:rPr>
          <w:color w:val="002060"/>
        </w:rPr>
        <w:t xml:space="preserve">in CP </w:t>
      </w:r>
      <w:r w:rsidRPr="0017212A">
        <w:rPr>
          <w:color w:val="002060"/>
        </w:rPr>
        <w:t xml:space="preserve">will display </w:t>
      </w:r>
      <w:r w:rsidR="00BB1DB6">
        <w:rPr>
          <w:color w:val="002060"/>
        </w:rPr>
        <w:t>demographic</w:t>
      </w:r>
      <w:r w:rsidRPr="0017212A">
        <w:rPr>
          <w:color w:val="002060"/>
        </w:rPr>
        <w:t xml:space="preserve"> information </w:t>
      </w:r>
      <w:r w:rsidR="00BB1DB6">
        <w:rPr>
          <w:color w:val="002060"/>
        </w:rPr>
        <w:t>from</w:t>
      </w:r>
      <w:r w:rsidRPr="0017212A">
        <w:rPr>
          <w:color w:val="002060"/>
        </w:rPr>
        <w:t xml:space="preserve"> ECA. This information will </w:t>
      </w:r>
      <w:r w:rsidR="00BB1DB6">
        <w:rPr>
          <w:color w:val="002060"/>
        </w:rPr>
        <w:t xml:space="preserve">continue to </w:t>
      </w:r>
      <w:r w:rsidRPr="0017212A">
        <w:rPr>
          <w:color w:val="002060"/>
        </w:rPr>
        <w:t>be updat</w:t>
      </w:r>
      <w:r w:rsidR="004916EE">
        <w:rPr>
          <w:color w:val="002060"/>
        </w:rPr>
        <w:t>ed in ECA</w:t>
      </w:r>
      <w:r w:rsidR="00BB1DB6">
        <w:rPr>
          <w:color w:val="002060"/>
        </w:rPr>
        <w:t xml:space="preserve">, </w:t>
      </w:r>
      <w:r w:rsidR="004916EE">
        <w:rPr>
          <w:color w:val="002060"/>
        </w:rPr>
        <w:t xml:space="preserve">which will </w:t>
      </w:r>
      <w:r w:rsidR="00BB1DB6">
        <w:rPr>
          <w:color w:val="002060"/>
        </w:rPr>
        <w:t>u</w:t>
      </w:r>
      <w:r w:rsidR="00E71A5F">
        <w:rPr>
          <w:color w:val="002060"/>
        </w:rPr>
        <w:t xml:space="preserve">pdate Clinical Portal in real time. </w:t>
      </w:r>
    </w:p>
    <w:p w14:paraId="601AF668" w14:textId="7FDB771E" w:rsidR="006150A6" w:rsidRPr="00146740" w:rsidRDefault="00BB1DB6" w:rsidP="003328CF">
      <w:r>
        <w:rPr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CEC45" wp14:editId="539C47DB">
                <wp:simplePos x="0" y="0"/>
                <wp:positionH relativeFrom="column">
                  <wp:posOffset>4337299</wp:posOffset>
                </wp:positionH>
                <wp:positionV relativeFrom="paragraph">
                  <wp:posOffset>1145871</wp:posOffset>
                </wp:positionV>
                <wp:extent cx="5279279" cy="2830664"/>
                <wp:effectExtent l="0" t="0" r="1714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279" cy="283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F4F1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87F6" w14:textId="2D7FDFDA" w:rsidR="00BB1DB6" w:rsidRDefault="00BB1DB6" w:rsidP="00E137DD">
                            <w:pPr>
                              <w:jc w:val="center"/>
                              <w:rPr>
                                <w:color w:val="DF4F17"/>
                                <w:sz w:val="28"/>
                              </w:rPr>
                            </w:pPr>
                            <w:r w:rsidRPr="00BB1DB6">
                              <w:rPr>
                                <w:color w:val="DF4F17"/>
                                <w:sz w:val="28"/>
                              </w:rPr>
                              <w:t>Differences to note:</w:t>
                            </w:r>
                          </w:p>
                          <w:p w14:paraId="52556303" w14:textId="43D1956F" w:rsidR="00BB1DB6" w:rsidRPr="008A735D" w:rsidRDefault="00BB1DB6" w:rsidP="00BB1DB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002060"/>
                              </w:rPr>
                            </w:pPr>
                            <w:r w:rsidRPr="00BB1DB6">
                              <w:rPr>
                                <w:color w:val="002060"/>
                              </w:rPr>
                              <w:t xml:space="preserve">All aliases will </w:t>
                            </w:r>
                            <w:r w:rsidR="00E137DD">
                              <w:rPr>
                                <w:color w:val="002060"/>
                              </w:rPr>
                              <w:t>be listed</w:t>
                            </w:r>
                            <w:r w:rsidRPr="00BB1DB6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8A735D">
                              <w:rPr>
                                <w:color w:val="002060"/>
                              </w:rPr>
                              <w:t xml:space="preserve">in </w:t>
                            </w:r>
                            <w:r w:rsidR="00E137DD">
                              <w:rPr>
                                <w:color w:val="002060"/>
                              </w:rPr>
                              <w:t xml:space="preserve">the demographic tab under </w:t>
                            </w:r>
                            <w:r w:rsidR="00E137DD" w:rsidRPr="00E137DD">
                              <w:rPr>
                                <w:b/>
                                <w:i/>
                                <w:color w:val="002060"/>
                              </w:rPr>
                              <w:t>Aliases</w:t>
                            </w:r>
                            <w:r w:rsidR="008A735D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BB1DB6">
                              <w:rPr>
                                <w:color w:val="002060"/>
                              </w:rPr>
                              <w:t xml:space="preserve">and if the patient’s NHI has been </w:t>
                            </w:r>
                            <w:r>
                              <w:rPr>
                                <w:color w:val="002060"/>
                              </w:rPr>
                              <w:t>merged</w:t>
                            </w:r>
                            <w:r w:rsidR="00E137DD">
                              <w:rPr>
                                <w:color w:val="002060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8A735D">
                              <w:rPr>
                                <w:color w:val="002060"/>
                              </w:rPr>
                              <w:t xml:space="preserve">the minor NHI </w:t>
                            </w:r>
                            <w:r w:rsidR="00E137DD">
                              <w:rPr>
                                <w:color w:val="002060"/>
                              </w:rPr>
                              <w:t xml:space="preserve">number(s) </w:t>
                            </w:r>
                            <w:r w:rsidR="008A735D">
                              <w:rPr>
                                <w:color w:val="002060"/>
                              </w:rPr>
                              <w:t>will</w:t>
                            </w:r>
                            <w:r>
                              <w:rPr>
                                <w:color w:val="002060"/>
                              </w:rPr>
                              <w:t xml:space="preserve"> display under </w:t>
                            </w:r>
                            <w:r w:rsidR="00E137DD">
                              <w:rPr>
                                <w:b/>
                                <w:i/>
                                <w:color w:val="002060"/>
                              </w:rPr>
                              <w:t>Id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</w:rPr>
                              <w:t>entifiers</w:t>
                            </w:r>
                            <w:r w:rsidR="00F72357">
                              <w:rPr>
                                <w:b/>
                                <w:i/>
                                <w:color w:val="002060"/>
                              </w:rPr>
                              <w:t>.</w:t>
                            </w:r>
                          </w:p>
                          <w:p w14:paraId="158C036B" w14:textId="77777777" w:rsidR="008A735D" w:rsidRDefault="008A735D" w:rsidP="00F7235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</w:p>
                          <w:p w14:paraId="47C329B8" w14:textId="52B9A40F" w:rsidR="00F72357" w:rsidRDefault="00F72357" w:rsidP="00F7235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002060"/>
                              </w:rPr>
                            </w:pPr>
                            <w:r w:rsidRPr="00F72357">
                              <w:rPr>
                                <w:color w:val="002060"/>
                              </w:rPr>
                              <w:t>Only one emergency contact will display in CP</w:t>
                            </w:r>
                            <w:r>
                              <w:rPr>
                                <w:color w:val="002060"/>
                              </w:rPr>
                              <w:t xml:space="preserve">. This information and any other emergency </w:t>
                            </w:r>
                            <w:r w:rsidR="00E171F2">
                              <w:rPr>
                                <w:color w:val="002060"/>
                              </w:rPr>
                              <w:t xml:space="preserve">contacts will still be displayed </w:t>
                            </w:r>
                            <w:r>
                              <w:rPr>
                                <w:color w:val="002060"/>
                              </w:rPr>
                              <w:t xml:space="preserve">in ECA. </w:t>
                            </w:r>
                          </w:p>
                          <w:p w14:paraId="09D783FF" w14:textId="77777777" w:rsidR="00F72357" w:rsidRPr="00F72357" w:rsidRDefault="00F72357" w:rsidP="00F7235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</w:p>
                          <w:p w14:paraId="11D3EA7D" w14:textId="12895CCA" w:rsidR="00F72357" w:rsidRDefault="00595146" w:rsidP="0025483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Ethnicity, M</w:t>
                            </w:r>
                            <w:r w:rsidR="00254836" w:rsidRPr="00254836">
                              <w:rPr>
                                <w:color w:val="002060"/>
                              </w:rPr>
                              <w:t xml:space="preserve">arital </w:t>
                            </w:r>
                            <w:r>
                              <w:rPr>
                                <w:color w:val="002060"/>
                              </w:rPr>
                              <w:t>Status, O</w:t>
                            </w:r>
                            <w:r w:rsidR="00254836" w:rsidRPr="00254836">
                              <w:rPr>
                                <w:color w:val="002060"/>
                              </w:rPr>
                              <w:t xml:space="preserve">ccupation and </w:t>
                            </w:r>
                            <w:r>
                              <w:rPr>
                                <w:color w:val="002060"/>
                              </w:rPr>
                              <w:t>Type of</w:t>
                            </w:r>
                            <w:r w:rsidR="009B1E94">
                              <w:rPr>
                                <w:color w:val="002060"/>
                              </w:rPr>
                              <w:t xml:space="preserve"> Residency </w:t>
                            </w:r>
                            <w:r w:rsidR="009B1E94" w:rsidRPr="009B1E94">
                              <w:rPr>
                                <w:b/>
                                <w:color w:val="002060"/>
                              </w:rPr>
                              <w:t xml:space="preserve">do not </w:t>
                            </w:r>
                            <w:r w:rsidR="009B1E94">
                              <w:rPr>
                                <w:color w:val="002060"/>
                              </w:rPr>
                              <w:t xml:space="preserve">display in CP, although this information will still be </w:t>
                            </w:r>
                            <w:r w:rsidR="00AC1B3B">
                              <w:rPr>
                                <w:color w:val="002060"/>
                              </w:rPr>
                              <w:t>accessible</w:t>
                            </w:r>
                            <w:r w:rsidR="009B1E94">
                              <w:rPr>
                                <w:color w:val="002060"/>
                              </w:rPr>
                              <w:t xml:space="preserve"> in </w:t>
                            </w:r>
                            <w:r w:rsidR="00254836" w:rsidRPr="00254836">
                              <w:rPr>
                                <w:color w:val="002060"/>
                              </w:rPr>
                              <w:t>ECA</w:t>
                            </w:r>
                            <w:r w:rsidR="009B1E94"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  <w:p w14:paraId="54343CF8" w14:textId="77777777" w:rsidR="00595146" w:rsidRPr="00595146" w:rsidRDefault="00595146" w:rsidP="00595146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</w:p>
                          <w:p w14:paraId="34A5B597" w14:textId="3C6183EF" w:rsidR="00595146" w:rsidRPr="00F72357" w:rsidRDefault="00595146" w:rsidP="0059514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002060"/>
                              </w:rPr>
                            </w:pPr>
                            <w:r w:rsidRPr="00595146">
                              <w:rPr>
                                <w:color w:val="002060"/>
                              </w:rPr>
                              <w:t xml:space="preserve">Due to Clinical Portal being a regional application; if </w:t>
                            </w:r>
                            <w:r w:rsidR="00AC1B3B">
                              <w:rPr>
                                <w:color w:val="002060"/>
                              </w:rPr>
                              <w:t>a patient’s NHI is in the process of being m</w:t>
                            </w:r>
                            <w:r w:rsidRPr="00595146">
                              <w:rPr>
                                <w:color w:val="002060"/>
                              </w:rPr>
                              <w:t>erged</w:t>
                            </w:r>
                            <w:r w:rsidR="005514E9">
                              <w:rPr>
                                <w:color w:val="002060"/>
                              </w:rPr>
                              <w:t>,</w:t>
                            </w:r>
                            <w:r w:rsidRPr="00595146">
                              <w:rPr>
                                <w:color w:val="002060"/>
                              </w:rPr>
                              <w:t xml:space="preserve"> the </w:t>
                            </w:r>
                            <w:r w:rsidR="00AC1B3B">
                              <w:rPr>
                                <w:color w:val="002060"/>
                              </w:rPr>
                              <w:t xml:space="preserve">demographic </w:t>
                            </w:r>
                            <w:r w:rsidRPr="00595146">
                              <w:rPr>
                                <w:color w:val="002060"/>
                              </w:rPr>
                              <w:t xml:space="preserve">information </w:t>
                            </w:r>
                            <w:r w:rsidR="005514E9">
                              <w:rPr>
                                <w:color w:val="002060"/>
                              </w:rPr>
                              <w:t>in CP could differ from ECA, h</w:t>
                            </w:r>
                            <w:r w:rsidRPr="00595146">
                              <w:rPr>
                                <w:color w:val="002060"/>
                              </w:rPr>
                              <w:t>owever</w:t>
                            </w:r>
                            <w:r w:rsidR="00AC1B3B">
                              <w:rPr>
                                <w:color w:val="002060"/>
                              </w:rPr>
                              <w:t>,</w:t>
                            </w:r>
                            <w:r w:rsidR="007D4383">
                              <w:rPr>
                                <w:color w:val="002060"/>
                              </w:rPr>
                              <w:t xml:space="preserve"> a warning will display when the </w:t>
                            </w:r>
                            <w:r w:rsidRPr="00595146">
                              <w:rPr>
                                <w:color w:val="002060"/>
                              </w:rPr>
                              <w:t>patient</w:t>
                            </w:r>
                            <w:r w:rsidR="007D4383">
                              <w:rPr>
                                <w:color w:val="002060"/>
                              </w:rPr>
                              <w:t>’s record</w:t>
                            </w:r>
                            <w:r w:rsidRPr="00595146">
                              <w:rPr>
                                <w:color w:val="002060"/>
                              </w:rPr>
                              <w:t xml:space="preserve"> is opened in ECA.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EC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5pt;margin-top:90.25pt;width:415.7pt;height:2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" fillcolor="white [3201]" strokecolor="#df4f17" strokeweight="1.5pt">
                <v:textbox>
                  <w:txbxContent>
                    <w:p w14:paraId="1B4787F6" w14:textId="2D7FDFDA" w:rsidR="00BB1DB6" w:rsidRDefault="00BB1DB6" w:rsidP="00E137DD">
                      <w:pPr>
                        <w:jc w:val="center"/>
                        <w:rPr>
                          <w:color w:val="DF4F17"/>
                          <w:sz w:val="28"/>
                        </w:rPr>
                      </w:pPr>
                      <w:r w:rsidRPr="00BB1DB6">
                        <w:rPr>
                          <w:color w:val="DF4F17"/>
                          <w:sz w:val="28"/>
                        </w:rPr>
                        <w:t>Differences to note:</w:t>
                      </w:r>
                    </w:p>
                    <w:p w14:paraId="52556303" w14:textId="43D1956F" w:rsidR="00BB1DB6" w:rsidRPr="008A735D" w:rsidRDefault="00BB1DB6" w:rsidP="00BB1DB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002060"/>
                        </w:rPr>
                      </w:pPr>
                      <w:r w:rsidRPr="00BB1DB6">
                        <w:rPr>
                          <w:color w:val="002060"/>
                        </w:rPr>
                        <w:t xml:space="preserve">All aliases will </w:t>
                      </w:r>
                      <w:r w:rsidR="00E137DD">
                        <w:rPr>
                          <w:color w:val="002060"/>
                        </w:rPr>
                        <w:t>be listed</w:t>
                      </w:r>
                      <w:r w:rsidRPr="00BB1DB6">
                        <w:rPr>
                          <w:color w:val="002060"/>
                        </w:rPr>
                        <w:t xml:space="preserve"> </w:t>
                      </w:r>
                      <w:r w:rsidR="008A735D">
                        <w:rPr>
                          <w:color w:val="002060"/>
                        </w:rPr>
                        <w:t xml:space="preserve">in </w:t>
                      </w:r>
                      <w:r w:rsidR="00E137DD">
                        <w:rPr>
                          <w:color w:val="002060"/>
                        </w:rPr>
                        <w:t xml:space="preserve">the demographic tab under </w:t>
                      </w:r>
                      <w:r w:rsidR="00E137DD" w:rsidRPr="00E137DD">
                        <w:rPr>
                          <w:b/>
                          <w:i/>
                          <w:color w:val="002060"/>
                        </w:rPr>
                        <w:t>Aliases</w:t>
                      </w:r>
                      <w:r w:rsidR="008A735D">
                        <w:rPr>
                          <w:color w:val="002060"/>
                        </w:rPr>
                        <w:t xml:space="preserve"> </w:t>
                      </w:r>
                      <w:r w:rsidRPr="00BB1DB6">
                        <w:rPr>
                          <w:color w:val="002060"/>
                        </w:rPr>
                        <w:t xml:space="preserve">and if the patient’s NHI has been </w:t>
                      </w:r>
                      <w:r>
                        <w:rPr>
                          <w:color w:val="002060"/>
                        </w:rPr>
                        <w:t>merged</w:t>
                      </w:r>
                      <w:r w:rsidR="00E137DD">
                        <w:rPr>
                          <w:color w:val="002060"/>
                        </w:rPr>
                        <w:t>,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8A735D">
                        <w:rPr>
                          <w:color w:val="002060"/>
                        </w:rPr>
                        <w:t xml:space="preserve">the minor NHI </w:t>
                      </w:r>
                      <w:r w:rsidR="00E137DD">
                        <w:rPr>
                          <w:color w:val="002060"/>
                        </w:rPr>
                        <w:t xml:space="preserve">number(s) </w:t>
                      </w:r>
                      <w:r w:rsidR="008A735D">
                        <w:rPr>
                          <w:color w:val="002060"/>
                        </w:rPr>
                        <w:t>will</w:t>
                      </w:r>
                      <w:r>
                        <w:rPr>
                          <w:color w:val="002060"/>
                        </w:rPr>
                        <w:t xml:space="preserve"> display under </w:t>
                      </w:r>
                      <w:r w:rsidR="00E137DD">
                        <w:rPr>
                          <w:b/>
                          <w:i/>
                          <w:color w:val="002060"/>
                        </w:rPr>
                        <w:t>Id</w:t>
                      </w:r>
                      <w:r>
                        <w:rPr>
                          <w:b/>
                          <w:i/>
                          <w:color w:val="002060"/>
                        </w:rPr>
                        <w:t>entifiers</w:t>
                      </w:r>
                      <w:r w:rsidR="00F72357">
                        <w:rPr>
                          <w:b/>
                          <w:i/>
                          <w:color w:val="002060"/>
                        </w:rPr>
                        <w:t>.</w:t>
                      </w:r>
                    </w:p>
                    <w:p w14:paraId="158C036B" w14:textId="77777777" w:rsidR="008A735D" w:rsidRDefault="008A735D" w:rsidP="00F72357">
                      <w:pPr>
                        <w:pStyle w:val="ListParagraph"/>
                        <w:rPr>
                          <w:color w:val="002060"/>
                        </w:rPr>
                      </w:pPr>
                    </w:p>
                    <w:p w14:paraId="47C329B8" w14:textId="52B9A40F" w:rsidR="00F72357" w:rsidRDefault="00F72357" w:rsidP="00F7235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002060"/>
                        </w:rPr>
                      </w:pPr>
                      <w:r w:rsidRPr="00F72357">
                        <w:rPr>
                          <w:color w:val="002060"/>
                        </w:rPr>
                        <w:t>Only one emergency contact will display in CP</w:t>
                      </w:r>
                      <w:r>
                        <w:rPr>
                          <w:color w:val="002060"/>
                        </w:rPr>
                        <w:t xml:space="preserve">. This information and any other emergency </w:t>
                      </w:r>
                      <w:r w:rsidR="00E171F2">
                        <w:rPr>
                          <w:color w:val="002060"/>
                        </w:rPr>
                        <w:t xml:space="preserve">contacts will still be displayed </w:t>
                      </w:r>
                      <w:r>
                        <w:rPr>
                          <w:color w:val="002060"/>
                        </w:rPr>
                        <w:t xml:space="preserve">in ECA. </w:t>
                      </w:r>
                    </w:p>
                    <w:p w14:paraId="09D783FF" w14:textId="77777777" w:rsidR="00F72357" w:rsidRPr="00F72357" w:rsidRDefault="00F72357" w:rsidP="00F72357">
                      <w:pPr>
                        <w:pStyle w:val="ListParagraph"/>
                        <w:rPr>
                          <w:color w:val="002060"/>
                        </w:rPr>
                      </w:pPr>
                    </w:p>
                    <w:p w14:paraId="11D3EA7D" w14:textId="12895CCA" w:rsidR="00F72357" w:rsidRDefault="00595146" w:rsidP="0025483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Ethnicity, M</w:t>
                      </w:r>
                      <w:r w:rsidR="00254836" w:rsidRPr="00254836">
                        <w:rPr>
                          <w:color w:val="002060"/>
                        </w:rPr>
                        <w:t xml:space="preserve">arital </w:t>
                      </w:r>
                      <w:r>
                        <w:rPr>
                          <w:color w:val="002060"/>
                        </w:rPr>
                        <w:t>Status, O</w:t>
                      </w:r>
                      <w:r w:rsidR="00254836" w:rsidRPr="00254836">
                        <w:rPr>
                          <w:color w:val="002060"/>
                        </w:rPr>
                        <w:t xml:space="preserve">ccupation and </w:t>
                      </w:r>
                      <w:r>
                        <w:rPr>
                          <w:color w:val="002060"/>
                        </w:rPr>
                        <w:t>Type of</w:t>
                      </w:r>
                      <w:r w:rsidR="009B1E94">
                        <w:rPr>
                          <w:color w:val="002060"/>
                        </w:rPr>
                        <w:t xml:space="preserve"> Residency </w:t>
                      </w:r>
                      <w:r w:rsidR="009B1E94" w:rsidRPr="009B1E94">
                        <w:rPr>
                          <w:b/>
                          <w:color w:val="002060"/>
                        </w:rPr>
                        <w:t xml:space="preserve">do not </w:t>
                      </w:r>
                      <w:r w:rsidR="009B1E94">
                        <w:rPr>
                          <w:color w:val="002060"/>
                        </w:rPr>
                        <w:t xml:space="preserve">display in CP, although this information will still be </w:t>
                      </w:r>
                      <w:r w:rsidR="00AC1B3B">
                        <w:rPr>
                          <w:color w:val="002060"/>
                        </w:rPr>
                        <w:t>accessible</w:t>
                      </w:r>
                      <w:r w:rsidR="009B1E94">
                        <w:rPr>
                          <w:color w:val="002060"/>
                        </w:rPr>
                        <w:t xml:space="preserve"> in </w:t>
                      </w:r>
                      <w:r w:rsidR="00254836" w:rsidRPr="00254836">
                        <w:rPr>
                          <w:color w:val="002060"/>
                        </w:rPr>
                        <w:t>ECA</w:t>
                      </w:r>
                      <w:r w:rsidR="009B1E94">
                        <w:rPr>
                          <w:color w:val="002060"/>
                        </w:rPr>
                        <w:t xml:space="preserve">. </w:t>
                      </w:r>
                    </w:p>
                    <w:p w14:paraId="54343CF8" w14:textId="77777777" w:rsidR="00595146" w:rsidRPr="00595146" w:rsidRDefault="00595146" w:rsidP="00595146">
                      <w:pPr>
                        <w:pStyle w:val="ListParagraph"/>
                        <w:rPr>
                          <w:color w:val="002060"/>
                        </w:rPr>
                      </w:pPr>
                    </w:p>
                    <w:p w14:paraId="34A5B597" w14:textId="3C6183EF" w:rsidR="00595146" w:rsidRPr="00F72357" w:rsidRDefault="00595146" w:rsidP="0059514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002060"/>
                        </w:rPr>
                      </w:pPr>
                      <w:r w:rsidRPr="00595146">
                        <w:rPr>
                          <w:color w:val="002060"/>
                        </w:rPr>
                        <w:t xml:space="preserve">Due to Clinical Portal being a regional application; if </w:t>
                      </w:r>
                      <w:r w:rsidR="00AC1B3B">
                        <w:rPr>
                          <w:color w:val="002060"/>
                        </w:rPr>
                        <w:t>a patient’s NHI is in the process of being m</w:t>
                      </w:r>
                      <w:r w:rsidRPr="00595146">
                        <w:rPr>
                          <w:color w:val="002060"/>
                        </w:rPr>
                        <w:t>erged</w:t>
                      </w:r>
                      <w:r w:rsidR="005514E9">
                        <w:rPr>
                          <w:color w:val="002060"/>
                        </w:rPr>
                        <w:t>,</w:t>
                      </w:r>
                      <w:r w:rsidRPr="00595146">
                        <w:rPr>
                          <w:color w:val="002060"/>
                        </w:rPr>
                        <w:t xml:space="preserve"> the </w:t>
                      </w:r>
                      <w:r w:rsidR="00AC1B3B">
                        <w:rPr>
                          <w:color w:val="002060"/>
                        </w:rPr>
                        <w:t xml:space="preserve">demographic </w:t>
                      </w:r>
                      <w:r w:rsidRPr="00595146">
                        <w:rPr>
                          <w:color w:val="002060"/>
                        </w:rPr>
                        <w:t xml:space="preserve">information </w:t>
                      </w:r>
                      <w:r w:rsidR="005514E9">
                        <w:rPr>
                          <w:color w:val="002060"/>
                        </w:rPr>
                        <w:t>in CP could differ from ECA, h</w:t>
                      </w:r>
                      <w:r w:rsidRPr="00595146">
                        <w:rPr>
                          <w:color w:val="002060"/>
                        </w:rPr>
                        <w:t>owever</w:t>
                      </w:r>
                      <w:r w:rsidR="00AC1B3B">
                        <w:rPr>
                          <w:color w:val="002060"/>
                        </w:rPr>
                        <w:t>,</w:t>
                      </w:r>
                      <w:r w:rsidR="007D4383">
                        <w:rPr>
                          <w:color w:val="002060"/>
                        </w:rPr>
                        <w:t xml:space="preserve"> a warning will display when the </w:t>
                      </w:r>
                      <w:r w:rsidRPr="00595146">
                        <w:rPr>
                          <w:color w:val="002060"/>
                        </w:rPr>
                        <w:t>patient</w:t>
                      </w:r>
                      <w:r w:rsidR="007D4383">
                        <w:rPr>
                          <w:color w:val="002060"/>
                        </w:rPr>
                        <w:t xml:space="preserve">’s </w:t>
                      </w:r>
                      <w:r w:rsidR="007D4383">
                        <w:rPr>
                          <w:color w:val="002060"/>
                        </w:rPr>
                        <w:t>record</w:t>
                      </w:r>
                      <w:bookmarkStart w:id="1" w:name="_GoBack"/>
                      <w:bookmarkEnd w:id="1"/>
                      <w:r w:rsidRPr="00595146">
                        <w:rPr>
                          <w:color w:val="002060"/>
                        </w:rPr>
                        <w:t xml:space="preserve"> is opened in ECA.</w:t>
                      </w:r>
                    </w:p>
                  </w:txbxContent>
                </v:textbox>
              </v:shape>
            </w:pict>
          </mc:Fallback>
        </mc:AlternateContent>
      </w:r>
      <w:r w:rsidR="00A13D3B" w:rsidRPr="00CC6BC0">
        <w:rPr>
          <w:noProof/>
          <w:color w:val="DF4F17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6F9BD" wp14:editId="5CDBF9C7">
                <wp:simplePos x="0" y="0"/>
                <wp:positionH relativeFrom="column">
                  <wp:posOffset>6380922</wp:posOffset>
                </wp:positionH>
                <wp:positionV relativeFrom="paragraph">
                  <wp:posOffset>534670</wp:posOffset>
                </wp:positionV>
                <wp:extent cx="1219200" cy="334700"/>
                <wp:effectExtent l="0" t="0" r="19050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4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207EC" id="Oval 4" o:spid="_x0000_s1026" style="position:absolute;margin-left:502.45pt;margin-top:42.1pt;width:96pt;height:2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" filled="f" strokecolor="#c45911 [2405]" strokeweight="1pt">
                <v:stroke joinstyle="miter"/>
              </v:oval>
            </w:pict>
          </mc:Fallback>
        </mc:AlternateContent>
      </w:r>
      <w:r w:rsidR="00A13D3B">
        <w:rPr>
          <w:noProof/>
          <w:lang w:eastAsia="en-NZ"/>
        </w:rPr>
        <w:drawing>
          <wp:anchor distT="0" distB="0" distL="114300" distR="114300" simplePos="0" relativeHeight="251686912" behindDoc="0" locked="0" layoutInCell="1" allowOverlap="1" wp14:anchorId="0CEEBB3E" wp14:editId="13D27731">
            <wp:simplePos x="0" y="0"/>
            <wp:positionH relativeFrom="margin">
              <wp:posOffset>-171450</wp:posOffset>
            </wp:positionH>
            <wp:positionV relativeFrom="paragraph">
              <wp:posOffset>200660</wp:posOffset>
            </wp:positionV>
            <wp:extent cx="10095230" cy="38576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" r="1625"/>
                    <a:stretch/>
                  </pic:blipFill>
                  <pic:spPr bwMode="auto">
                    <a:xfrm>
                      <a:off x="0" y="0"/>
                      <a:ext cx="10095230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4114" w14:textId="413A8A5D" w:rsidR="00AB7EE6" w:rsidRPr="0017212A" w:rsidRDefault="00AB7EE6" w:rsidP="003328CF">
      <w:pPr>
        <w:rPr>
          <w:color w:val="002060"/>
        </w:rPr>
      </w:pPr>
      <w:bookmarkStart w:id="0" w:name="_GoBack"/>
      <w:bookmarkEnd w:id="0"/>
    </w:p>
    <w:sectPr w:rsidR="00AB7EE6" w:rsidRPr="0017212A" w:rsidSect="00A13D3B">
      <w:headerReference w:type="default" r:id="rId9"/>
      <w:footerReference w:type="default" r:id="rId10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01373" w14:textId="77777777" w:rsidR="00A5602E" w:rsidRDefault="00A5602E" w:rsidP="00A5602E">
      <w:pPr>
        <w:spacing w:after="0" w:line="240" w:lineRule="auto"/>
      </w:pPr>
      <w:r>
        <w:separator/>
      </w:r>
    </w:p>
  </w:endnote>
  <w:endnote w:type="continuationSeparator" w:id="0">
    <w:p w14:paraId="6AA8DA63" w14:textId="77777777" w:rsidR="00A5602E" w:rsidRDefault="00A5602E" w:rsidP="00A5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AF83" w14:textId="3008A92B" w:rsidR="00FA2148" w:rsidRDefault="00AC7C25" w:rsidP="00A46882">
    <w:pPr>
      <w:pStyle w:val="Footer"/>
      <w:jc w:val="center"/>
    </w:pPr>
    <w:r>
      <w:t xml:space="preserve">                                                                                                                                           </w:t>
    </w:r>
    <w:r w:rsidR="00A46882">
      <w:rPr>
        <w:noProof/>
        <w:lang w:eastAsia="en-NZ"/>
      </w:rPr>
      <w:drawing>
        <wp:inline distT="0" distB="0" distL="0" distR="0" wp14:anchorId="6184ED80" wp14:editId="43982DDA">
          <wp:extent cx="838898" cy="47707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635" cy="51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sz w:val="16"/>
      </w:rPr>
      <w:t>V1.0 – 17/09/2018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718B" w14:textId="77777777" w:rsidR="00A5602E" w:rsidRDefault="00A5602E" w:rsidP="00A5602E">
      <w:pPr>
        <w:spacing w:after="0" w:line="240" w:lineRule="auto"/>
      </w:pPr>
      <w:r>
        <w:separator/>
      </w:r>
    </w:p>
  </w:footnote>
  <w:footnote w:type="continuationSeparator" w:id="0">
    <w:p w14:paraId="1BF10EA7" w14:textId="77777777" w:rsidR="00A5602E" w:rsidRDefault="00A5602E" w:rsidP="00A5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04D8" w14:textId="75C51EB1" w:rsidR="00A5602E" w:rsidRDefault="00A46882" w:rsidP="00A5602E">
    <w:pPr>
      <w:pStyle w:val="Header"/>
      <w:ind w:left="-1474"/>
    </w:pPr>
    <w:r>
      <w:t xml:space="preserve">                    </w:t>
    </w:r>
    <w:r>
      <w:rPr>
        <w:noProof/>
        <w:lang w:eastAsia="en-NZ"/>
      </w:rPr>
      <w:drawing>
        <wp:inline distT="0" distB="0" distL="0" distR="0" wp14:anchorId="033006BB" wp14:editId="647EF68B">
          <wp:extent cx="1319917" cy="8798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573" cy="9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22.55pt" o:bullet="t">
        <v:imagedata r:id="rId1" o:title="OH Star BulletPoint"/>
      </v:shape>
    </w:pict>
  </w:numPicBullet>
  <w:abstractNum w:abstractNumId="0" w15:restartNumberingAfterBreak="0">
    <w:nsid w:val="042811DF"/>
    <w:multiLevelType w:val="hybridMultilevel"/>
    <w:tmpl w:val="199494D4"/>
    <w:lvl w:ilvl="0" w:tplc="42147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F36"/>
    <w:multiLevelType w:val="hybridMultilevel"/>
    <w:tmpl w:val="0F1645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750"/>
    <w:multiLevelType w:val="hybridMultilevel"/>
    <w:tmpl w:val="9C5E41B0"/>
    <w:lvl w:ilvl="0" w:tplc="421472B6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9F45FB3"/>
    <w:multiLevelType w:val="hybridMultilevel"/>
    <w:tmpl w:val="67D60B70"/>
    <w:lvl w:ilvl="0" w:tplc="5EA8C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9EF"/>
    <w:multiLevelType w:val="multilevel"/>
    <w:tmpl w:val="2E3AD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520"/>
      </w:pPr>
      <w:rPr>
        <w:rFonts w:hint="default"/>
      </w:rPr>
    </w:lvl>
  </w:abstractNum>
  <w:abstractNum w:abstractNumId="5" w15:restartNumberingAfterBreak="0">
    <w:nsid w:val="1BE83BAF"/>
    <w:multiLevelType w:val="hybridMultilevel"/>
    <w:tmpl w:val="D86E7B46"/>
    <w:lvl w:ilvl="0" w:tplc="8DBE238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DF4F17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30535C7"/>
    <w:multiLevelType w:val="hybridMultilevel"/>
    <w:tmpl w:val="BF269E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6D3A"/>
    <w:multiLevelType w:val="hybridMultilevel"/>
    <w:tmpl w:val="2B92C810"/>
    <w:lvl w:ilvl="0" w:tplc="1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28CA0067"/>
    <w:multiLevelType w:val="hybridMultilevel"/>
    <w:tmpl w:val="1068EAC4"/>
    <w:lvl w:ilvl="0" w:tplc="5EA8C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C4468"/>
    <w:multiLevelType w:val="hybridMultilevel"/>
    <w:tmpl w:val="F7B0DC9A"/>
    <w:lvl w:ilvl="0" w:tplc="421472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E1F19"/>
    <w:multiLevelType w:val="multilevel"/>
    <w:tmpl w:val="6472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2CD1E01"/>
    <w:multiLevelType w:val="hybridMultilevel"/>
    <w:tmpl w:val="935A7D2A"/>
    <w:lvl w:ilvl="0" w:tplc="42147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6B65"/>
    <w:multiLevelType w:val="multilevel"/>
    <w:tmpl w:val="135292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6B86F76"/>
    <w:multiLevelType w:val="hybridMultilevel"/>
    <w:tmpl w:val="C51E9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94C88"/>
    <w:multiLevelType w:val="hybridMultilevel"/>
    <w:tmpl w:val="76806C20"/>
    <w:lvl w:ilvl="0" w:tplc="8DBE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4F1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252A0"/>
    <w:multiLevelType w:val="hybridMultilevel"/>
    <w:tmpl w:val="1068EAC4"/>
    <w:lvl w:ilvl="0" w:tplc="5EA8C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2E34"/>
    <w:multiLevelType w:val="multilevel"/>
    <w:tmpl w:val="082C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7" w15:restartNumberingAfterBreak="0">
    <w:nsid w:val="47EA1DB5"/>
    <w:multiLevelType w:val="hybridMultilevel"/>
    <w:tmpl w:val="A426BC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14838"/>
    <w:multiLevelType w:val="hybridMultilevel"/>
    <w:tmpl w:val="B3B23EE2"/>
    <w:lvl w:ilvl="0" w:tplc="E658451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0B5B6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C9AE2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2F9A2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31A6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40684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ECBB8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8CB8C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20A9E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8C2D84"/>
    <w:multiLevelType w:val="hybridMultilevel"/>
    <w:tmpl w:val="9BBAC1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83C5B"/>
    <w:multiLevelType w:val="hybridMultilevel"/>
    <w:tmpl w:val="1068EAC4"/>
    <w:lvl w:ilvl="0" w:tplc="5EA8C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64EC"/>
    <w:multiLevelType w:val="hybridMultilevel"/>
    <w:tmpl w:val="1068EAC4"/>
    <w:lvl w:ilvl="0" w:tplc="5EA8C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80871"/>
    <w:multiLevelType w:val="hybridMultilevel"/>
    <w:tmpl w:val="ED8CA24A"/>
    <w:lvl w:ilvl="0" w:tplc="5EA8C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13FD"/>
    <w:multiLevelType w:val="multilevel"/>
    <w:tmpl w:val="2E3AD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520"/>
      </w:pPr>
      <w:rPr>
        <w:rFonts w:hint="default"/>
      </w:rPr>
    </w:lvl>
  </w:abstractNum>
  <w:abstractNum w:abstractNumId="24" w15:restartNumberingAfterBreak="0">
    <w:nsid w:val="695D64E1"/>
    <w:multiLevelType w:val="hybridMultilevel"/>
    <w:tmpl w:val="D2E2D6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7F718E"/>
    <w:multiLevelType w:val="hybridMultilevel"/>
    <w:tmpl w:val="A426BC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613A6"/>
    <w:multiLevelType w:val="hybridMultilevel"/>
    <w:tmpl w:val="3ED4CED2"/>
    <w:lvl w:ilvl="0" w:tplc="8DBE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4F1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6B98"/>
    <w:multiLevelType w:val="hybridMultilevel"/>
    <w:tmpl w:val="CC6C03F8"/>
    <w:lvl w:ilvl="0" w:tplc="421472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F1341"/>
    <w:multiLevelType w:val="hybridMultilevel"/>
    <w:tmpl w:val="7BFE2ABA"/>
    <w:lvl w:ilvl="0" w:tplc="C7AC86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8F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17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6"/>
  </w:num>
  <w:num w:numId="13">
    <w:abstractNumId w:val="23"/>
  </w:num>
  <w:num w:numId="14">
    <w:abstractNumId w:val="4"/>
  </w:num>
  <w:num w:numId="15">
    <w:abstractNumId w:val="28"/>
  </w:num>
  <w:num w:numId="16">
    <w:abstractNumId w:val="13"/>
  </w:num>
  <w:num w:numId="17">
    <w:abstractNumId w:val="10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9"/>
  </w:num>
  <w:num w:numId="23">
    <w:abstractNumId w:val="19"/>
  </w:num>
  <w:num w:numId="24">
    <w:abstractNumId w:val="27"/>
  </w:num>
  <w:num w:numId="25">
    <w:abstractNumId w:val="11"/>
  </w:num>
  <w:num w:numId="26">
    <w:abstractNumId w:val="26"/>
  </w:num>
  <w:num w:numId="27">
    <w:abstractNumId w:val="22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2E"/>
    <w:rsid w:val="00146740"/>
    <w:rsid w:val="0017212A"/>
    <w:rsid w:val="00254836"/>
    <w:rsid w:val="00282946"/>
    <w:rsid w:val="00324AA3"/>
    <w:rsid w:val="003328CF"/>
    <w:rsid w:val="00341B96"/>
    <w:rsid w:val="0039516A"/>
    <w:rsid w:val="0045571D"/>
    <w:rsid w:val="00484B40"/>
    <w:rsid w:val="004916EE"/>
    <w:rsid w:val="00510FD0"/>
    <w:rsid w:val="00542F3B"/>
    <w:rsid w:val="005514E9"/>
    <w:rsid w:val="00595146"/>
    <w:rsid w:val="005B5E1F"/>
    <w:rsid w:val="005B75EA"/>
    <w:rsid w:val="00600A41"/>
    <w:rsid w:val="00603D6F"/>
    <w:rsid w:val="006150A6"/>
    <w:rsid w:val="006910CC"/>
    <w:rsid w:val="006934A1"/>
    <w:rsid w:val="007005B2"/>
    <w:rsid w:val="007A0510"/>
    <w:rsid w:val="007D4383"/>
    <w:rsid w:val="0082469A"/>
    <w:rsid w:val="008A735D"/>
    <w:rsid w:val="008D7DD9"/>
    <w:rsid w:val="00913B1F"/>
    <w:rsid w:val="00932FA4"/>
    <w:rsid w:val="009B1E94"/>
    <w:rsid w:val="009C2420"/>
    <w:rsid w:val="009F6C1E"/>
    <w:rsid w:val="00A13D3B"/>
    <w:rsid w:val="00A46882"/>
    <w:rsid w:val="00A50CCF"/>
    <w:rsid w:val="00A5602E"/>
    <w:rsid w:val="00A70833"/>
    <w:rsid w:val="00A76460"/>
    <w:rsid w:val="00AB7EE6"/>
    <w:rsid w:val="00AC1B3B"/>
    <w:rsid w:val="00AC7C25"/>
    <w:rsid w:val="00AD7812"/>
    <w:rsid w:val="00AE0795"/>
    <w:rsid w:val="00BA7585"/>
    <w:rsid w:val="00BB1DB6"/>
    <w:rsid w:val="00C20C26"/>
    <w:rsid w:val="00C21883"/>
    <w:rsid w:val="00C9768B"/>
    <w:rsid w:val="00CC6BC0"/>
    <w:rsid w:val="00CE30D7"/>
    <w:rsid w:val="00D52425"/>
    <w:rsid w:val="00D86D6D"/>
    <w:rsid w:val="00D9730C"/>
    <w:rsid w:val="00DB5967"/>
    <w:rsid w:val="00E137DD"/>
    <w:rsid w:val="00E171F2"/>
    <w:rsid w:val="00E64602"/>
    <w:rsid w:val="00E71A5F"/>
    <w:rsid w:val="00ED1D42"/>
    <w:rsid w:val="00F217C7"/>
    <w:rsid w:val="00F5472B"/>
    <w:rsid w:val="00F6568B"/>
    <w:rsid w:val="00F72357"/>
    <w:rsid w:val="00F93465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2"/>
    </o:shapelayout>
  </w:shapeDefaults>
  <w:decimalSymbol w:val="."/>
  <w:listSeparator w:val=","/>
  <w14:docId w14:val="6FA2C662"/>
  <w15:chartTrackingRefBased/>
  <w15:docId w15:val="{80351272-AD70-4316-AAA8-9C77A46B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68B"/>
    <w:pPr>
      <w:keepNext/>
      <w:keepLines/>
      <w:spacing w:before="40" w:after="0"/>
      <w:ind w:left="-567"/>
      <w:outlineLvl w:val="1"/>
    </w:pPr>
    <w:rPr>
      <w:rFonts w:asciiTheme="majorHAnsi" w:eastAsiaTheme="majorEastAsia" w:hAnsiTheme="majorHAnsi" w:cstheme="majorBidi"/>
      <w:color w:val="DF4F1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2E"/>
  </w:style>
  <w:style w:type="paragraph" w:styleId="Footer">
    <w:name w:val="footer"/>
    <w:basedOn w:val="Normal"/>
    <w:link w:val="FooterChar"/>
    <w:uiPriority w:val="99"/>
    <w:unhideWhenUsed/>
    <w:rsid w:val="00A5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2E"/>
  </w:style>
  <w:style w:type="character" w:customStyle="1" w:styleId="Heading1Char">
    <w:name w:val="Heading 1 Char"/>
    <w:basedOn w:val="DefaultParagraphFont"/>
    <w:link w:val="Heading1"/>
    <w:uiPriority w:val="9"/>
    <w:rsid w:val="00A56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60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568B"/>
    <w:rPr>
      <w:rFonts w:asciiTheme="majorHAnsi" w:eastAsiaTheme="majorEastAsia" w:hAnsiTheme="majorHAnsi" w:cstheme="majorBidi"/>
      <w:color w:val="DF4F17"/>
      <w:sz w:val="26"/>
      <w:szCs w:val="26"/>
    </w:rPr>
  </w:style>
  <w:style w:type="table" w:customStyle="1" w:styleId="TableGrid">
    <w:name w:val="TableGrid"/>
    <w:rsid w:val="00F5472B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0A41"/>
    <w:pPr>
      <w:spacing w:after="0" w:line="240" w:lineRule="auto"/>
    </w:pPr>
  </w:style>
  <w:style w:type="paragraph" w:customStyle="1" w:styleId="Bullet1">
    <w:name w:val="Bullet 1"/>
    <w:basedOn w:val="BodyText"/>
    <w:link w:val="Bullet1Char"/>
    <w:qFormat/>
    <w:rsid w:val="00D9730C"/>
    <w:pPr>
      <w:numPr>
        <w:numId w:val="15"/>
      </w:numPr>
      <w:spacing w:before="60" w:after="60" w:line="240" w:lineRule="auto"/>
      <w:ind w:left="357" w:hanging="357"/>
    </w:pPr>
    <w:rPr>
      <w:szCs w:val="20"/>
    </w:rPr>
  </w:style>
  <w:style w:type="character" w:customStyle="1" w:styleId="Bullet1Char">
    <w:name w:val="Bullet 1 Char"/>
    <w:basedOn w:val="BodyTextChar"/>
    <w:link w:val="Bullet1"/>
    <w:rsid w:val="00D9730C"/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F355-7850-4747-BBC8-D2E1E6E2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Griffiths</dc:creator>
  <cp:keywords/>
  <dc:description/>
  <cp:lastModifiedBy>Catherine Griffiths</cp:lastModifiedBy>
  <cp:revision>28</cp:revision>
  <dcterms:created xsi:type="dcterms:W3CDTF">2018-07-18T03:47:00Z</dcterms:created>
  <dcterms:modified xsi:type="dcterms:W3CDTF">2018-09-16T23:31:00Z</dcterms:modified>
</cp:coreProperties>
</file>